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37E5" w:rsidRPr="003737E5" w:rsidRDefault="003737E5" w:rsidP="003737E5">
      <w:pPr>
        <w:widowControl/>
        <w:autoSpaceDE/>
        <w:autoSpaceDN/>
        <w:adjustRightInd/>
        <w:jc w:val="center"/>
        <w:rPr>
          <w:rFonts w:eastAsiaTheme="minorHAnsi"/>
          <w:b/>
          <w:bCs/>
          <w:sz w:val="28"/>
          <w:szCs w:val="28"/>
          <w:lang w:val="ky-KG" w:eastAsia="en-US"/>
        </w:rPr>
      </w:pPr>
      <w:r w:rsidRPr="003737E5">
        <w:rPr>
          <w:rFonts w:eastAsiaTheme="minorHAnsi"/>
          <w:b/>
          <w:bCs/>
          <w:sz w:val="28"/>
          <w:szCs w:val="28"/>
          <w:lang w:val="ky-KG" w:eastAsia="en-US"/>
        </w:rPr>
        <w:t xml:space="preserve">Кыргыз Республикасындагы лицензиялык-уруксат </w:t>
      </w:r>
    </w:p>
    <w:p w:rsidR="003737E5" w:rsidRPr="003737E5" w:rsidRDefault="003737E5" w:rsidP="003737E5">
      <w:pPr>
        <w:widowControl/>
        <w:autoSpaceDE/>
        <w:autoSpaceDN/>
        <w:adjustRightInd/>
        <w:jc w:val="center"/>
        <w:rPr>
          <w:rFonts w:eastAsiaTheme="minorHAnsi"/>
          <w:b/>
          <w:bCs/>
          <w:sz w:val="28"/>
          <w:szCs w:val="28"/>
          <w:lang w:val="ky-KG" w:eastAsia="en-US"/>
        </w:rPr>
      </w:pPr>
      <w:r w:rsidRPr="003737E5">
        <w:rPr>
          <w:rFonts w:eastAsiaTheme="minorHAnsi"/>
          <w:b/>
          <w:bCs/>
          <w:sz w:val="28"/>
          <w:szCs w:val="28"/>
          <w:lang w:val="ky-KG" w:eastAsia="en-US"/>
        </w:rPr>
        <w:t xml:space="preserve">берүү тутуму жөнүндө Кыргыз Республикасынын </w:t>
      </w:r>
    </w:p>
    <w:p w:rsidR="003737E5" w:rsidRPr="003737E5" w:rsidRDefault="003737E5" w:rsidP="003737E5">
      <w:pPr>
        <w:widowControl/>
        <w:autoSpaceDE/>
        <w:autoSpaceDN/>
        <w:adjustRightInd/>
        <w:jc w:val="center"/>
        <w:rPr>
          <w:rFonts w:eastAsiaTheme="minorHAnsi"/>
          <w:b/>
          <w:bCs/>
          <w:sz w:val="28"/>
          <w:szCs w:val="28"/>
          <w:lang w:val="ky-KG" w:eastAsia="en-US"/>
        </w:rPr>
      </w:pPr>
      <w:r w:rsidRPr="003737E5">
        <w:rPr>
          <w:rFonts w:eastAsiaTheme="minorHAnsi"/>
          <w:b/>
          <w:bCs/>
          <w:sz w:val="28"/>
          <w:szCs w:val="28"/>
          <w:lang w:val="ky-KG" w:eastAsia="en-US"/>
        </w:rPr>
        <w:t>Мыйзамына өзгөртүү киргизүү тууралуу</w:t>
      </w:r>
    </w:p>
    <w:p w:rsidR="003737E5" w:rsidRPr="003737E5" w:rsidRDefault="003737E5" w:rsidP="003737E5">
      <w:pPr>
        <w:widowControl/>
        <w:autoSpaceDE/>
        <w:autoSpaceDN/>
        <w:adjustRightInd/>
        <w:jc w:val="center"/>
        <w:rPr>
          <w:rFonts w:eastAsia="Calibri"/>
          <w:b/>
          <w:bCs/>
          <w:sz w:val="28"/>
          <w:szCs w:val="28"/>
          <w:lang w:val="ky-KG" w:eastAsia="en-US"/>
        </w:rPr>
      </w:pPr>
      <w:r w:rsidRPr="003737E5">
        <w:rPr>
          <w:rFonts w:eastAsia="Calibri"/>
          <w:b/>
          <w:bCs/>
          <w:sz w:val="28"/>
          <w:szCs w:val="28"/>
          <w:lang w:val="ky-KG" w:eastAsia="en-US"/>
        </w:rPr>
        <w:t>Кыргыз Республикасынын</w:t>
      </w:r>
      <w:r w:rsidRPr="003737E5">
        <w:rPr>
          <w:rFonts w:eastAsiaTheme="minorHAnsi"/>
          <w:b/>
          <w:bCs/>
          <w:sz w:val="28"/>
          <w:szCs w:val="28"/>
          <w:lang w:val="ky-KG" w:eastAsia="en-US"/>
        </w:rPr>
        <w:t xml:space="preserve"> </w:t>
      </w:r>
      <w:r w:rsidRPr="003737E5">
        <w:rPr>
          <w:rFonts w:eastAsia="Calibri"/>
          <w:b/>
          <w:bCs/>
          <w:sz w:val="28"/>
          <w:szCs w:val="28"/>
          <w:lang w:val="ky-KG" w:eastAsia="en-US"/>
        </w:rPr>
        <w:t xml:space="preserve">Мыйзамынын </w:t>
      </w:r>
    </w:p>
    <w:p w:rsidR="003737E5" w:rsidRPr="003737E5" w:rsidRDefault="003737E5" w:rsidP="003737E5">
      <w:pPr>
        <w:widowControl/>
        <w:autoSpaceDE/>
        <w:autoSpaceDN/>
        <w:adjustRightInd/>
        <w:jc w:val="center"/>
        <w:rPr>
          <w:rFonts w:eastAsia="Calibri"/>
          <w:b/>
          <w:sz w:val="28"/>
          <w:szCs w:val="28"/>
          <w:lang w:val="ky-KG" w:eastAsia="en-US"/>
        </w:rPr>
      </w:pPr>
      <w:r w:rsidRPr="003737E5">
        <w:rPr>
          <w:rFonts w:eastAsia="Calibri"/>
          <w:b/>
          <w:bCs/>
          <w:sz w:val="28"/>
          <w:szCs w:val="28"/>
          <w:lang w:val="ky-KG" w:eastAsia="en-US"/>
        </w:rPr>
        <w:t>долбоору жөнүндө</w:t>
      </w:r>
      <w:r w:rsidRPr="003737E5">
        <w:rPr>
          <w:rFonts w:eastAsia="Calibri"/>
          <w:b/>
          <w:sz w:val="28"/>
          <w:szCs w:val="28"/>
          <w:lang w:val="ky-KG" w:eastAsia="en-US"/>
        </w:rPr>
        <w:t xml:space="preserve"> </w:t>
      </w:r>
      <w:r w:rsidRPr="003737E5">
        <w:rPr>
          <w:rFonts w:eastAsia="Calibri"/>
          <w:b/>
          <w:sz w:val="28"/>
          <w:szCs w:val="28"/>
          <w:lang w:val="ky-KG" w:eastAsia="en-US"/>
        </w:rPr>
        <w:t xml:space="preserve">Кыргыз Республикасынын </w:t>
      </w:r>
    </w:p>
    <w:p w:rsidR="003737E5" w:rsidRPr="003737E5" w:rsidRDefault="003737E5" w:rsidP="003737E5">
      <w:pPr>
        <w:widowControl/>
        <w:autoSpaceDE/>
        <w:autoSpaceDN/>
        <w:adjustRightInd/>
        <w:jc w:val="center"/>
        <w:rPr>
          <w:rFonts w:eastAsia="Calibri"/>
          <w:b/>
          <w:sz w:val="28"/>
          <w:szCs w:val="28"/>
          <w:lang w:val="ky-KG" w:eastAsia="en-US"/>
        </w:rPr>
      </w:pPr>
      <w:r w:rsidRPr="003737E5">
        <w:rPr>
          <w:rFonts w:eastAsia="Calibri"/>
          <w:b/>
          <w:sz w:val="28"/>
          <w:szCs w:val="28"/>
          <w:lang w:val="ky-KG" w:eastAsia="en-US"/>
        </w:rPr>
        <w:t xml:space="preserve">Мыйзамынын долбоору жөнүндө Кыргыз Республикасынын </w:t>
      </w:r>
    </w:p>
    <w:p w:rsidR="003737E5" w:rsidRPr="003737E5" w:rsidRDefault="003737E5" w:rsidP="003737E5">
      <w:pPr>
        <w:widowControl/>
        <w:autoSpaceDE/>
        <w:autoSpaceDN/>
        <w:adjustRightInd/>
        <w:jc w:val="center"/>
        <w:rPr>
          <w:rFonts w:eastAsiaTheme="minorHAnsi"/>
          <w:b/>
          <w:bCs/>
          <w:sz w:val="28"/>
          <w:szCs w:val="28"/>
          <w:lang w:val="ky-KG" w:eastAsia="en-US"/>
        </w:rPr>
      </w:pPr>
      <w:r w:rsidRPr="003737E5">
        <w:rPr>
          <w:rFonts w:eastAsia="Calibri"/>
          <w:b/>
          <w:sz w:val="28"/>
          <w:szCs w:val="28"/>
          <w:lang w:val="ky-KG" w:eastAsia="en-US"/>
        </w:rPr>
        <w:t xml:space="preserve">Өкмөтүнүн токтомунун долбооруна </w:t>
      </w:r>
    </w:p>
    <w:p w:rsidR="003737E5" w:rsidRPr="003737E5" w:rsidRDefault="003737E5" w:rsidP="003737E5">
      <w:pPr>
        <w:pStyle w:val="tkNazvanie"/>
        <w:spacing w:before="0" w:after="0" w:line="240" w:lineRule="auto"/>
        <w:rPr>
          <w:rFonts w:ascii="Times New Roman" w:eastAsia="Calibri" w:hAnsi="Times New Roman" w:cs="Times New Roman"/>
          <w:sz w:val="28"/>
          <w:szCs w:val="28"/>
          <w:lang w:val="ky-KG" w:eastAsia="en-US"/>
        </w:rPr>
      </w:pPr>
    </w:p>
    <w:p w:rsidR="003737E5" w:rsidRPr="00FD1381" w:rsidRDefault="003737E5" w:rsidP="003737E5">
      <w:pPr>
        <w:pStyle w:val="tkNazvanie"/>
        <w:spacing w:before="0" w:after="0" w:line="240" w:lineRule="auto"/>
        <w:rPr>
          <w:rFonts w:ascii="Times New Roman" w:eastAsia="Calibri" w:hAnsi="Times New Roman" w:cs="Times New Roman"/>
          <w:sz w:val="28"/>
          <w:szCs w:val="28"/>
          <w:lang w:eastAsia="en-US"/>
        </w:rPr>
      </w:pPr>
      <w:r w:rsidRPr="00FD1381">
        <w:rPr>
          <w:rFonts w:ascii="Times New Roman" w:eastAsia="Calibri" w:hAnsi="Times New Roman" w:cs="Times New Roman"/>
          <w:sz w:val="28"/>
          <w:szCs w:val="28"/>
          <w:lang w:eastAsia="en-US"/>
        </w:rPr>
        <w:t>НЕГИЗДЕМЕ-МААЛЫМКАТ</w:t>
      </w:r>
    </w:p>
    <w:p w:rsidR="003737E5" w:rsidRPr="007F0E59" w:rsidRDefault="003737E5" w:rsidP="003737E5">
      <w:pPr>
        <w:widowControl/>
        <w:tabs>
          <w:tab w:val="left" w:pos="3390"/>
        </w:tabs>
        <w:autoSpaceDE/>
        <w:autoSpaceDN/>
        <w:adjustRightInd/>
        <w:ind w:right="-2" w:firstLine="708"/>
        <w:jc w:val="both"/>
        <w:rPr>
          <w:rFonts w:eastAsia="Calibri"/>
          <w:lang w:eastAsia="en-US"/>
        </w:rPr>
      </w:pPr>
    </w:p>
    <w:p w:rsidR="003737E5" w:rsidRPr="00CB6838" w:rsidRDefault="003737E5" w:rsidP="003737E5">
      <w:pPr>
        <w:pStyle w:val="Bodytext30"/>
        <w:numPr>
          <w:ilvl w:val="0"/>
          <w:numId w:val="1"/>
        </w:numPr>
        <w:shd w:val="clear" w:color="auto" w:fill="auto"/>
        <w:spacing w:after="0" w:line="240" w:lineRule="auto"/>
        <w:jc w:val="both"/>
        <w:rPr>
          <w:rFonts w:ascii="Times New Roman" w:hAnsi="Times New Roman" w:cs="Times New Roman"/>
          <w:sz w:val="28"/>
          <w:szCs w:val="28"/>
        </w:rPr>
      </w:pPr>
      <w:proofErr w:type="spellStart"/>
      <w:r w:rsidRPr="00CB6838">
        <w:rPr>
          <w:rFonts w:ascii="Times New Roman" w:hAnsi="Times New Roman" w:cs="Times New Roman"/>
          <w:sz w:val="28"/>
          <w:szCs w:val="28"/>
        </w:rPr>
        <w:t>Максаттары</w:t>
      </w:r>
      <w:proofErr w:type="spellEnd"/>
      <w:r w:rsidRPr="00CB6838">
        <w:rPr>
          <w:rFonts w:ascii="Times New Roman" w:hAnsi="Times New Roman" w:cs="Times New Roman"/>
          <w:sz w:val="28"/>
          <w:szCs w:val="28"/>
        </w:rPr>
        <w:t xml:space="preserve"> </w:t>
      </w:r>
      <w:proofErr w:type="spellStart"/>
      <w:r w:rsidRPr="00CB6838">
        <w:rPr>
          <w:rFonts w:ascii="Times New Roman" w:hAnsi="Times New Roman" w:cs="Times New Roman"/>
          <w:sz w:val="28"/>
          <w:szCs w:val="28"/>
        </w:rPr>
        <w:t>жана</w:t>
      </w:r>
      <w:proofErr w:type="spellEnd"/>
      <w:r w:rsidRPr="00CB6838">
        <w:rPr>
          <w:rFonts w:ascii="Times New Roman" w:hAnsi="Times New Roman" w:cs="Times New Roman"/>
          <w:sz w:val="28"/>
          <w:szCs w:val="28"/>
        </w:rPr>
        <w:t xml:space="preserve"> </w:t>
      </w:r>
      <w:proofErr w:type="spellStart"/>
      <w:r w:rsidRPr="00CB6838">
        <w:rPr>
          <w:rFonts w:ascii="Times New Roman" w:hAnsi="Times New Roman" w:cs="Times New Roman"/>
          <w:sz w:val="28"/>
          <w:szCs w:val="28"/>
        </w:rPr>
        <w:t>милдеттери</w:t>
      </w:r>
      <w:proofErr w:type="spellEnd"/>
    </w:p>
    <w:p w:rsidR="003737E5" w:rsidRPr="003737E5" w:rsidRDefault="003737E5" w:rsidP="003737E5">
      <w:pPr>
        <w:ind w:firstLine="708"/>
        <w:jc w:val="both"/>
        <w:rPr>
          <w:rFonts w:eastAsiaTheme="minorHAnsi"/>
          <w:sz w:val="28"/>
          <w:szCs w:val="28"/>
          <w:lang w:eastAsia="en-US"/>
        </w:rPr>
      </w:pPr>
      <w:proofErr w:type="spellStart"/>
      <w:r w:rsidRPr="003737E5">
        <w:rPr>
          <w:sz w:val="28"/>
          <w:szCs w:val="28"/>
        </w:rPr>
        <w:t>Сунушталган</w:t>
      </w:r>
      <w:proofErr w:type="spellEnd"/>
      <w:r w:rsidRPr="003737E5">
        <w:rPr>
          <w:sz w:val="28"/>
          <w:szCs w:val="28"/>
        </w:rPr>
        <w:t xml:space="preserve"> </w:t>
      </w:r>
      <w:proofErr w:type="spellStart"/>
      <w:r w:rsidRPr="003737E5">
        <w:rPr>
          <w:sz w:val="28"/>
          <w:szCs w:val="28"/>
        </w:rPr>
        <w:t>токтомдун</w:t>
      </w:r>
      <w:proofErr w:type="spellEnd"/>
      <w:r w:rsidRPr="003737E5">
        <w:rPr>
          <w:sz w:val="28"/>
          <w:szCs w:val="28"/>
        </w:rPr>
        <w:t xml:space="preserve"> </w:t>
      </w:r>
      <w:proofErr w:type="spellStart"/>
      <w:r w:rsidRPr="003737E5">
        <w:rPr>
          <w:sz w:val="28"/>
          <w:szCs w:val="28"/>
        </w:rPr>
        <w:t>долбоору</w:t>
      </w:r>
      <w:proofErr w:type="spellEnd"/>
      <w:r w:rsidRPr="003737E5">
        <w:rPr>
          <w:sz w:val="28"/>
          <w:szCs w:val="28"/>
        </w:rPr>
        <w:t xml:space="preserve"> </w:t>
      </w:r>
      <w:r>
        <w:rPr>
          <w:sz w:val="28"/>
          <w:szCs w:val="28"/>
        </w:rPr>
        <w:t>«</w:t>
      </w:r>
      <w:proofErr w:type="spellStart"/>
      <w:r w:rsidRPr="003737E5">
        <w:rPr>
          <w:sz w:val="28"/>
          <w:szCs w:val="28"/>
        </w:rPr>
        <w:t>Кыргыз</w:t>
      </w:r>
      <w:proofErr w:type="spellEnd"/>
      <w:r w:rsidRPr="003737E5">
        <w:rPr>
          <w:sz w:val="28"/>
          <w:szCs w:val="28"/>
        </w:rPr>
        <w:t xml:space="preserve"> </w:t>
      </w:r>
      <w:proofErr w:type="spellStart"/>
      <w:r w:rsidRPr="003737E5">
        <w:rPr>
          <w:sz w:val="28"/>
          <w:szCs w:val="28"/>
        </w:rPr>
        <w:t>Республ</w:t>
      </w:r>
      <w:r w:rsidRPr="003737E5">
        <w:rPr>
          <w:sz w:val="28"/>
          <w:szCs w:val="28"/>
        </w:rPr>
        <w:t>икасындагы</w:t>
      </w:r>
      <w:proofErr w:type="spellEnd"/>
      <w:r w:rsidRPr="003737E5">
        <w:rPr>
          <w:sz w:val="28"/>
          <w:szCs w:val="28"/>
        </w:rPr>
        <w:t xml:space="preserve"> </w:t>
      </w:r>
      <w:proofErr w:type="spellStart"/>
      <w:r w:rsidRPr="003737E5">
        <w:rPr>
          <w:sz w:val="28"/>
          <w:szCs w:val="28"/>
        </w:rPr>
        <w:t>лицензиялык-уруксат</w:t>
      </w:r>
      <w:proofErr w:type="spellEnd"/>
      <w:r w:rsidRPr="003737E5">
        <w:rPr>
          <w:sz w:val="28"/>
          <w:szCs w:val="28"/>
        </w:rPr>
        <w:t xml:space="preserve"> </w:t>
      </w:r>
      <w:proofErr w:type="spellStart"/>
      <w:r w:rsidRPr="003737E5">
        <w:rPr>
          <w:sz w:val="28"/>
          <w:szCs w:val="28"/>
        </w:rPr>
        <w:t>берүү</w:t>
      </w:r>
      <w:proofErr w:type="spellEnd"/>
      <w:r w:rsidRPr="003737E5">
        <w:rPr>
          <w:sz w:val="28"/>
          <w:szCs w:val="28"/>
        </w:rPr>
        <w:t xml:space="preserve"> </w:t>
      </w:r>
      <w:proofErr w:type="spellStart"/>
      <w:r w:rsidRPr="003737E5">
        <w:rPr>
          <w:sz w:val="28"/>
          <w:szCs w:val="28"/>
        </w:rPr>
        <w:t>тутуму</w:t>
      </w:r>
      <w:proofErr w:type="spellEnd"/>
      <w:r w:rsidRPr="003737E5">
        <w:rPr>
          <w:sz w:val="28"/>
          <w:szCs w:val="28"/>
        </w:rPr>
        <w:t xml:space="preserve"> </w:t>
      </w:r>
      <w:proofErr w:type="spellStart"/>
      <w:r w:rsidRPr="003737E5">
        <w:rPr>
          <w:sz w:val="28"/>
          <w:szCs w:val="28"/>
        </w:rPr>
        <w:t>жөнүндө</w:t>
      </w:r>
      <w:proofErr w:type="spellEnd"/>
      <w:r>
        <w:rPr>
          <w:sz w:val="28"/>
          <w:szCs w:val="28"/>
        </w:rPr>
        <w:t>»</w:t>
      </w:r>
      <w:r w:rsidRPr="003737E5">
        <w:rPr>
          <w:sz w:val="28"/>
          <w:szCs w:val="28"/>
        </w:rPr>
        <w:t xml:space="preserve"> </w:t>
      </w:r>
      <w:proofErr w:type="spellStart"/>
      <w:r w:rsidRPr="003737E5">
        <w:rPr>
          <w:sz w:val="28"/>
          <w:szCs w:val="28"/>
        </w:rPr>
        <w:t>Кыргыз</w:t>
      </w:r>
      <w:proofErr w:type="spellEnd"/>
      <w:r w:rsidRPr="003737E5">
        <w:rPr>
          <w:sz w:val="28"/>
          <w:szCs w:val="28"/>
        </w:rPr>
        <w:t xml:space="preserve"> </w:t>
      </w:r>
      <w:proofErr w:type="spellStart"/>
      <w:r w:rsidRPr="003737E5">
        <w:rPr>
          <w:sz w:val="28"/>
          <w:szCs w:val="28"/>
        </w:rPr>
        <w:t>Республикасынын</w:t>
      </w:r>
      <w:proofErr w:type="spellEnd"/>
      <w:r w:rsidRPr="003737E5">
        <w:rPr>
          <w:sz w:val="28"/>
          <w:szCs w:val="28"/>
        </w:rPr>
        <w:t xml:space="preserve"> </w:t>
      </w:r>
      <w:r w:rsidRPr="003737E5">
        <w:rPr>
          <w:sz w:val="28"/>
          <w:szCs w:val="28"/>
          <w:lang w:val="ky-KG"/>
        </w:rPr>
        <w:t xml:space="preserve"> </w:t>
      </w:r>
      <w:proofErr w:type="spellStart"/>
      <w:r w:rsidRPr="003737E5">
        <w:rPr>
          <w:sz w:val="28"/>
          <w:szCs w:val="28"/>
        </w:rPr>
        <w:t>Мыйза</w:t>
      </w:r>
      <w:r w:rsidRPr="003737E5">
        <w:rPr>
          <w:sz w:val="28"/>
          <w:szCs w:val="28"/>
        </w:rPr>
        <w:t>мына</w:t>
      </w:r>
      <w:proofErr w:type="spellEnd"/>
      <w:r w:rsidRPr="003737E5">
        <w:rPr>
          <w:sz w:val="28"/>
          <w:szCs w:val="28"/>
        </w:rPr>
        <w:t xml:space="preserve"> </w:t>
      </w:r>
      <w:proofErr w:type="spellStart"/>
      <w:r w:rsidRPr="003737E5">
        <w:rPr>
          <w:sz w:val="28"/>
          <w:szCs w:val="28"/>
        </w:rPr>
        <w:t>өзгөртүү</w:t>
      </w:r>
      <w:proofErr w:type="spellEnd"/>
      <w:r w:rsidRPr="003737E5">
        <w:rPr>
          <w:sz w:val="28"/>
          <w:szCs w:val="28"/>
        </w:rPr>
        <w:t xml:space="preserve"> </w:t>
      </w:r>
      <w:proofErr w:type="spellStart"/>
      <w:r w:rsidRPr="003737E5">
        <w:rPr>
          <w:sz w:val="28"/>
          <w:szCs w:val="28"/>
        </w:rPr>
        <w:t>киргизүү</w:t>
      </w:r>
      <w:proofErr w:type="spellEnd"/>
      <w:r w:rsidRPr="003737E5">
        <w:rPr>
          <w:sz w:val="28"/>
          <w:szCs w:val="28"/>
        </w:rPr>
        <w:t xml:space="preserve"> </w:t>
      </w:r>
      <w:proofErr w:type="spellStart"/>
      <w:r w:rsidRPr="003737E5">
        <w:rPr>
          <w:sz w:val="28"/>
          <w:szCs w:val="28"/>
        </w:rPr>
        <w:t>тууралуу</w:t>
      </w:r>
      <w:proofErr w:type="spellEnd"/>
      <w:r w:rsidRPr="003737E5">
        <w:rPr>
          <w:sz w:val="28"/>
          <w:szCs w:val="28"/>
          <w:lang w:val="ky-KG"/>
        </w:rPr>
        <w:t xml:space="preserve"> </w:t>
      </w:r>
      <w:proofErr w:type="spellStart"/>
      <w:r w:rsidRPr="003737E5">
        <w:rPr>
          <w:sz w:val="28"/>
          <w:szCs w:val="28"/>
        </w:rPr>
        <w:t>Кыр</w:t>
      </w:r>
      <w:r w:rsidRPr="003737E5">
        <w:rPr>
          <w:sz w:val="28"/>
          <w:szCs w:val="28"/>
        </w:rPr>
        <w:t>гыз</w:t>
      </w:r>
      <w:proofErr w:type="spellEnd"/>
      <w:r w:rsidRPr="003737E5">
        <w:rPr>
          <w:sz w:val="28"/>
          <w:szCs w:val="28"/>
        </w:rPr>
        <w:t xml:space="preserve"> </w:t>
      </w:r>
      <w:proofErr w:type="spellStart"/>
      <w:r w:rsidRPr="003737E5">
        <w:rPr>
          <w:sz w:val="28"/>
          <w:szCs w:val="28"/>
        </w:rPr>
        <w:t>Республикасынын</w:t>
      </w:r>
      <w:proofErr w:type="spellEnd"/>
      <w:r w:rsidRPr="003737E5">
        <w:rPr>
          <w:sz w:val="28"/>
          <w:szCs w:val="28"/>
        </w:rPr>
        <w:t xml:space="preserve"> </w:t>
      </w:r>
      <w:proofErr w:type="spellStart"/>
      <w:r w:rsidRPr="003737E5">
        <w:rPr>
          <w:sz w:val="28"/>
          <w:szCs w:val="28"/>
        </w:rPr>
        <w:t>Мыйзамынын</w:t>
      </w:r>
      <w:proofErr w:type="spellEnd"/>
      <w:r w:rsidRPr="003737E5">
        <w:rPr>
          <w:sz w:val="28"/>
          <w:szCs w:val="28"/>
        </w:rPr>
        <w:t xml:space="preserve"> </w:t>
      </w:r>
      <w:proofErr w:type="spellStart"/>
      <w:r w:rsidRPr="003737E5">
        <w:rPr>
          <w:sz w:val="28"/>
          <w:szCs w:val="28"/>
        </w:rPr>
        <w:t>долбоору</w:t>
      </w:r>
      <w:proofErr w:type="spellEnd"/>
      <w:r w:rsidRPr="003737E5">
        <w:rPr>
          <w:sz w:val="28"/>
          <w:szCs w:val="28"/>
        </w:rPr>
        <w:t xml:space="preserve"> </w:t>
      </w:r>
      <w:proofErr w:type="spellStart"/>
      <w:r w:rsidRPr="003737E5">
        <w:rPr>
          <w:sz w:val="28"/>
          <w:szCs w:val="28"/>
        </w:rPr>
        <w:t>жөнүндө</w:t>
      </w:r>
      <w:proofErr w:type="spellEnd"/>
      <w:r w:rsidRPr="003737E5">
        <w:rPr>
          <w:sz w:val="28"/>
          <w:szCs w:val="28"/>
        </w:rPr>
        <w:t xml:space="preserve"> </w:t>
      </w:r>
      <w:proofErr w:type="spellStart"/>
      <w:r w:rsidRPr="003737E5">
        <w:rPr>
          <w:sz w:val="28"/>
          <w:szCs w:val="28"/>
        </w:rPr>
        <w:t>Кыргыз</w:t>
      </w:r>
      <w:proofErr w:type="spellEnd"/>
      <w:r w:rsidRPr="003737E5">
        <w:rPr>
          <w:sz w:val="28"/>
          <w:szCs w:val="28"/>
        </w:rPr>
        <w:t xml:space="preserve"> </w:t>
      </w:r>
      <w:proofErr w:type="spellStart"/>
      <w:r w:rsidRPr="003737E5">
        <w:rPr>
          <w:sz w:val="28"/>
          <w:szCs w:val="28"/>
        </w:rPr>
        <w:t>Республикасынын</w:t>
      </w:r>
      <w:proofErr w:type="spellEnd"/>
      <w:r w:rsidRPr="003737E5">
        <w:rPr>
          <w:sz w:val="28"/>
          <w:szCs w:val="28"/>
        </w:rPr>
        <w:t xml:space="preserve"> </w:t>
      </w:r>
      <w:proofErr w:type="spellStart"/>
      <w:r w:rsidRPr="003737E5">
        <w:rPr>
          <w:sz w:val="28"/>
          <w:szCs w:val="28"/>
        </w:rPr>
        <w:t>Мыйзамынын</w:t>
      </w:r>
      <w:proofErr w:type="spellEnd"/>
      <w:r w:rsidRPr="003737E5">
        <w:rPr>
          <w:sz w:val="28"/>
          <w:szCs w:val="28"/>
        </w:rPr>
        <w:t xml:space="preserve"> </w:t>
      </w:r>
      <w:proofErr w:type="spellStart"/>
      <w:r w:rsidRPr="003737E5">
        <w:rPr>
          <w:sz w:val="28"/>
          <w:szCs w:val="28"/>
        </w:rPr>
        <w:t>долбоору</w:t>
      </w:r>
      <w:proofErr w:type="spellEnd"/>
      <w:r w:rsidRPr="003737E5">
        <w:rPr>
          <w:sz w:val="28"/>
          <w:szCs w:val="28"/>
        </w:rPr>
        <w:t xml:space="preserve"> </w:t>
      </w:r>
      <w:proofErr w:type="spellStart"/>
      <w:r w:rsidRPr="003737E5">
        <w:rPr>
          <w:sz w:val="28"/>
          <w:szCs w:val="28"/>
        </w:rPr>
        <w:t>жөнүндө</w:t>
      </w:r>
      <w:proofErr w:type="spellEnd"/>
      <w:r w:rsidRPr="003737E5">
        <w:rPr>
          <w:sz w:val="28"/>
          <w:szCs w:val="28"/>
        </w:rPr>
        <w:t xml:space="preserve"> </w:t>
      </w:r>
      <w:proofErr w:type="spellStart"/>
      <w:r w:rsidRPr="003737E5">
        <w:rPr>
          <w:sz w:val="28"/>
          <w:szCs w:val="28"/>
        </w:rPr>
        <w:t>Кыргыз</w:t>
      </w:r>
      <w:proofErr w:type="spellEnd"/>
      <w:r w:rsidRPr="003737E5">
        <w:rPr>
          <w:sz w:val="28"/>
          <w:szCs w:val="28"/>
        </w:rPr>
        <w:t xml:space="preserve"> </w:t>
      </w:r>
      <w:proofErr w:type="spellStart"/>
      <w:r w:rsidRPr="003737E5">
        <w:rPr>
          <w:sz w:val="28"/>
          <w:szCs w:val="28"/>
        </w:rPr>
        <w:t>Республикасынын</w:t>
      </w:r>
      <w:proofErr w:type="spellEnd"/>
      <w:r w:rsidRPr="003737E5">
        <w:rPr>
          <w:sz w:val="28"/>
          <w:szCs w:val="28"/>
        </w:rPr>
        <w:t xml:space="preserve"> </w:t>
      </w:r>
      <w:proofErr w:type="spellStart"/>
      <w:r w:rsidRPr="003737E5">
        <w:rPr>
          <w:sz w:val="28"/>
          <w:szCs w:val="28"/>
        </w:rPr>
        <w:t>Өкмөтүнүн</w:t>
      </w:r>
      <w:proofErr w:type="spellEnd"/>
      <w:r w:rsidRPr="003737E5">
        <w:rPr>
          <w:sz w:val="28"/>
          <w:szCs w:val="28"/>
        </w:rPr>
        <w:t xml:space="preserve"> </w:t>
      </w:r>
      <w:proofErr w:type="spellStart"/>
      <w:r w:rsidRPr="003737E5">
        <w:rPr>
          <w:sz w:val="28"/>
          <w:szCs w:val="28"/>
        </w:rPr>
        <w:t>токтомунун</w:t>
      </w:r>
      <w:proofErr w:type="spellEnd"/>
      <w:r w:rsidRPr="003737E5">
        <w:rPr>
          <w:sz w:val="28"/>
          <w:szCs w:val="28"/>
        </w:rPr>
        <w:t xml:space="preserve"> </w:t>
      </w:r>
      <w:proofErr w:type="spellStart"/>
      <w:r w:rsidRPr="003737E5">
        <w:rPr>
          <w:sz w:val="28"/>
          <w:szCs w:val="28"/>
        </w:rPr>
        <w:t>долбоору</w:t>
      </w:r>
      <w:proofErr w:type="spellEnd"/>
      <w:r w:rsidRPr="003737E5">
        <w:rPr>
          <w:sz w:val="28"/>
          <w:szCs w:val="28"/>
          <w:lang w:val="ky-KG"/>
        </w:rPr>
        <w:t xml:space="preserve"> </w:t>
      </w:r>
      <w:proofErr w:type="spellStart"/>
      <w:r w:rsidRPr="003737E5">
        <w:rPr>
          <w:rFonts w:eastAsiaTheme="minorHAnsi"/>
          <w:sz w:val="28"/>
          <w:szCs w:val="28"/>
          <w:lang w:eastAsia="en-US"/>
        </w:rPr>
        <w:t>Евразиялык</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экономикалык</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комиссиясынын</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Кеңешинин</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чечимдерин</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аткаруу</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максатында</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Евразиялык</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экономикалык</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биримдиктин</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бажы</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аймагында</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өсүмдүктөрдүн</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карантинин</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камсыз</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кылуунун</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бирдиктүү</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эрежелерин</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жана</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ченемдерин</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бекитүү</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жөнүндө</w:t>
      </w:r>
      <w:proofErr w:type="spellEnd"/>
      <w:r w:rsidRPr="003737E5">
        <w:rPr>
          <w:rFonts w:eastAsiaTheme="minorHAnsi"/>
          <w:sz w:val="28"/>
          <w:szCs w:val="28"/>
          <w:lang w:eastAsia="en-US"/>
        </w:rPr>
        <w:t xml:space="preserve">» 2018-жылдын 30-ноябры №159 </w:t>
      </w:r>
      <w:proofErr w:type="spellStart"/>
      <w:r w:rsidRPr="003737E5">
        <w:rPr>
          <w:rFonts w:eastAsiaTheme="minorHAnsi"/>
          <w:sz w:val="28"/>
          <w:szCs w:val="28"/>
          <w:lang w:eastAsia="en-US"/>
        </w:rPr>
        <w:t>жана</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Евразиялык</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экономикалык</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биримдиктин</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бажы</w:t>
      </w:r>
      <w:proofErr w:type="spellEnd"/>
      <w:r w:rsidRPr="003737E5">
        <w:rPr>
          <w:rFonts w:eastAsiaTheme="minorHAnsi"/>
          <w:sz w:val="28"/>
          <w:szCs w:val="28"/>
          <w:lang w:eastAsia="en-US"/>
        </w:rPr>
        <w:t xml:space="preserve"> чек </w:t>
      </w:r>
      <w:proofErr w:type="spellStart"/>
      <w:r w:rsidRPr="003737E5">
        <w:rPr>
          <w:rFonts w:eastAsiaTheme="minorHAnsi"/>
          <w:sz w:val="28"/>
          <w:szCs w:val="28"/>
          <w:lang w:eastAsia="en-US"/>
        </w:rPr>
        <w:t>арасында</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жана</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бажы</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аймагындагы</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карантинге</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алынган</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продукцияларга</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жана</w:t>
      </w:r>
      <w:proofErr w:type="spellEnd"/>
      <w:r w:rsidRPr="003737E5">
        <w:rPr>
          <w:rFonts w:eastAsiaTheme="minorHAnsi"/>
          <w:sz w:val="28"/>
          <w:szCs w:val="28"/>
          <w:lang w:eastAsia="en-US"/>
        </w:rPr>
        <w:t xml:space="preserve"> карантин </w:t>
      </w:r>
      <w:proofErr w:type="spellStart"/>
      <w:r w:rsidRPr="003737E5">
        <w:rPr>
          <w:rFonts w:eastAsiaTheme="minorHAnsi"/>
          <w:sz w:val="28"/>
          <w:szCs w:val="28"/>
          <w:lang w:eastAsia="en-US"/>
        </w:rPr>
        <w:t>алдындагы</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объекттерге</w:t>
      </w:r>
      <w:proofErr w:type="spellEnd"/>
      <w:r w:rsidRPr="003737E5">
        <w:rPr>
          <w:rFonts w:eastAsiaTheme="minorHAnsi"/>
          <w:sz w:val="28"/>
          <w:szCs w:val="28"/>
          <w:lang w:eastAsia="en-US"/>
        </w:rPr>
        <w:t xml:space="preserve"> карата </w:t>
      </w:r>
      <w:proofErr w:type="spellStart"/>
      <w:r w:rsidRPr="003737E5">
        <w:rPr>
          <w:rFonts w:eastAsiaTheme="minorHAnsi"/>
          <w:sz w:val="28"/>
          <w:szCs w:val="28"/>
          <w:lang w:eastAsia="en-US"/>
        </w:rPr>
        <w:t>коюлуучу</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бирдиктүү</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карантиндик</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фитосанитардык</w:t>
      </w:r>
      <w:proofErr w:type="spellEnd"/>
      <w:r w:rsidRPr="003737E5">
        <w:rPr>
          <w:rFonts w:eastAsiaTheme="minorHAnsi"/>
          <w:sz w:val="28"/>
          <w:szCs w:val="28"/>
          <w:lang w:eastAsia="en-US"/>
        </w:rPr>
        <w:t xml:space="preserve"> </w:t>
      </w:r>
      <w:proofErr w:type="spellStart"/>
      <w:r w:rsidRPr="003737E5">
        <w:rPr>
          <w:rFonts w:eastAsiaTheme="minorHAnsi"/>
          <w:sz w:val="28"/>
          <w:szCs w:val="28"/>
          <w:lang w:eastAsia="en-US"/>
        </w:rPr>
        <w:t>талап</w:t>
      </w:r>
      <w:r>
        <w:rPr>
          <w:rFonts w:eastAsiaTheme="minorHAnsi"/>
          <w:sz w:val="28"/>
          <w:szCs w:val="28"/>
          <w:lang w:eastAsia="en-US"/>
        </w:rPr>
        <w:t>тар</w:t>
      </w:r>
      <w:proofErr w:type="spellEnd"/>
      <w:r>
        <w:rPr>
          <w:rFonts w:eastAsiaTheme="minorHAnsi"/>
          <w:sz w:val="28"/>
          <w:szCs w:val="28"/>
          <w:lang w:eastAsia="en-US"/>
        </w:rPr>
        <w:t xml:space="preserve">» 2016-жылдын 30-ноябры №157 </w:t>
      </w:r>
      <w:proofErr w:type="spellStart"/>
      <w:r>
        <w:rPr>
          <w:rFonts w:eastAsiaTheme="minorHAnsi"/>
          <w:sz w:val="28"/>
          <w:szCs w:val="28"/>
          <w:lang w:eastAsia="en-US"/>
        </w:rPr>
        <w:t>чечимдерин</w:t>
      </w:r>
      <w:proofErr w:type="spellEnd"/>
      <w:r>
        <w:rPr>
          <w:rFonts w:eastAsiaTheme="minorHAnsi"/>
          <w:sz w:val="28"/>
          <w:szCs w:val="28"/>
          <w:lang w:eastAsia="en-US"/>
        </w:rPr>
        <w:t xml:space="preserve"> </w:t>
      </w:r>
      <w:proofErr w:type="spellStart"/>
      <w:r>
        <w:rPr>
          <w:rFonts w:eastAsiaTheme="minorHAnsi"/>
          <w:sz w:val="28"/>
          <w:szCs w:val="28"/>
          <w:lang w:eastAsia="en-US"/>
        </w:rPr>
        <w:t>сакталышын</w:t>
      </w:r>
      <w:proofErr w:type="spellEnd"/>
      <w:r>
        <w:rPr>
          <w:rFonts w:eastAsiaTheme="minorHAnsi"/>
          <w:sz w:val="28"/>
          <w:szCs w:val="28"/>
          <w:lang w:eastAsia="en-US"/>
        </w:rPr>
        <w:t xml:space="preserve"> </w:t>
      </w:r>
      <w:proofErr w:type="spellStart"/>
      <w:r>
        <w:rPr>
          <w:rFonts w:eastAsiaTheme="minorHAnsi"/>
          <w:sz w:val="28"/>
          <w:szCs w:val="28"/>
          <w:lang w:eastAsia="en-US"/>
        </w:rPr>
        <w:t>камсыз</w:t>
      </w:r>
      <w:proofErr w:type="spellEnd"/>
      <w:r>
        <w:rPr>
          <w:rFonts w:eastAsiaTheme="minorHAnsi"/>
          <w:sz w:val="28"/>
          <w:szCs w:val="28"/>
          <w:lang w:eastAsia="en-US"/>
        </w:rPr>
        <w:t xml:space="preserve"> </w:t>
      </w:r>
      <w:proofErr w:type="spellStart"/>
      <w:r>
        <w:rPr>
          <w:rFonts w:eastAsiaTheme="minorHAnsi"/>
          <w:sz w:val="28"/>
          <w:szCs w:val="28"/>
          <w:lang w:eastAsia="en-US"/>
        </w:rPr>
        <w:t>кылуу</w:t>
      </w:r>
      <w:proofErr w:type="spellEnd"/>
      <w:r>
        <w:rPr>
          <w:rFonts w:eastAsiaTheme="minorHAnsi"/>
          <w:sz w:val="28"/>
          <w:szCs w:val="28"/>
          <w:lang w:eastAsia="en-US"/>
        </w:rPr>
        <w:t xml:space="preserve"> </w:t>
      </w:r>
      <w:proofErr w:type="spellStart"/>
      <w:r>
        <w:rPr>
          <w:rFonts w:eastAsiaTheme="minorHAnsi"/>
          <w:sz w:val="28"/>
          <w:szCs w:val="28"/>
          <w:lang w:eastAsia="en-US"/>
        </w:rPr>
        <w:t>максатында</w:t>
      </w:r>
      <w:proofErr w:type="spellEnd"/>
      <w:r>
        <w:rPr>
          <w:rFonts w:eastAsiaTheme="minorHAnsi"/>
          <w:sz w:val="28"/>
          <w:szCs w:val="28"/>
          <w:lang w:eastAsia="en-US"/>
        </w:rPr>
        <w:t xml:space="preserve"> </w:t>
      </w:r>
      <w:proofErr w:type="spellStart"/>
      <w:r>
        <w:rPr>
          <w:rFonts w:eastAsiaTheme="minorHAnsi"/>
          <w:sz w:val="28"/>
          <w:szCs w:val="28"/>
          <w:lang w:eastAsia="en-US"/>
        </w:rPr>
        <w:t>иштелип</w:t>
      </w:r>
      <w:proofErr w:type="spellEnd"/>
      <w:r>
        <w:rPr>
          <w:rFonts w:eastAsiaTheme="minorHAnsi"/>
          <w:sz w:val="28"/>
          <w:szCs w:val="28"/>
          <w:lang w:eastAsia="en-US"/>
        </w:rPr>
        <w:t xml:space="preserve"> </w:t>
      </w:r>
      <w:proofErr w:type="spellStart"/>
      <w:r>
        <w:rPr>
          <w:rFonts w:eastAsiaTheme="minorHAnsi"/>
          <w:sz w:val="28"/>
          <w:szCs w:val="28"/>
          <w:lang w:eastAsia="en-US"/>
        </w:rPr>
        <w:t>чыккан</w:t>
      </w:r>
      <w:proofErr w:type="spellEnd"/>
      <w:r>
        <w:rPr>
          <w:rFonts w:eastAsiaTheme="minorHAnsi"/>
          <w:sz w:val="28"/>
          <w:szCs w:val="28"/>
          <w:lang w:eastAsia="en-US"/>
        </w:rPr>
        <w:t xml:space="preserve">. </w:t>
      </w:r>
    </w:p>
    <w:p w:rsidR="003737E5" w:rsidRPr="003737E5" w:rsidRDefault="003737E5" w:rsidP="003737E5">
      <w:pPr>
        <w:pStyle w:val="a3"/>
        <w:widowControl/>
        <w:numPr>
          <w:ilvl w:val="0"/>
          <w:numId w:val="1"/>
        </w:numPr>
        <w:shd w:val="clear" w:color="auto" w:fill="FFFFFF"/>
        <w:autoSpaceDE/>
        <w:autoSpaceDN/>
        <w:adjustRightInd/>
        <w:jc w:val="both"/>
        <w:rPr>
          <w:b/>
          <w:bCs/>
          <w:spacing w:val="5"/>
          <w:sz w:val="28"/>
          <w:szCs w:val="28"/>
        </w:rPr>
      </w:pPr>
      <w:proofErr w:type="spellStart"/>
      <w:r w:rsidRPr="003737E5">
        <w:rPr>
          <w:rFonts w:eastAsia="Calibri"/>
          <w:b/>
          <w:sz w:val="28"/>
          <w:szCs w:val="28"/>
          <w:lang w:eastAsia="en-US"/>
        </w:rPr>
        <w:t>Түшүндүрмө</w:t>
      </w:r>
      <w:proofErr w:type="spellEnd"/>
      <w:r w:rsidRPr="003737E5">
        <w:rPr>
          <w:rFonts w:eastAsia="Calibri"/>
          <w:b/>
          <w:sz w:val="28"/>
          <w:szCs w:val="28"/>
          <w:lang w:eastAsia="en-US"/>
        </w:rPr>
        <w:t xml:space="preserve"> </w:t>
      </w:r>
      <w:proofErr w:type="spellStart"/>
      <w:r w:rsidRPr="003737E5">
        <w:rPr>
          <w:rFonts w:eastAsia="Calibri"/>
          <w:b/>
          <w:sz w:val="28"/>
          <w:szCs w:val="28"/>
          <w:lang w:eastAsia="en-US"/>
        </w:rPr>
        <w:t>бөлүгү</w:t>
      </w:r>
      <w:proofErr w:type="spellEnd"/>
    </w:p>
    <w:p w:rsidR="003737E5" w:rsidRPr="00CB6838" w:rsidRDefault="003737E5" w:rsidP="003737E5">
      <w:pPr>
        <w:pStyle w:val="a3"/>
        <w:widowControl/>
        <w:tabs>
          <w:tab w:val="left" w:pos="3390"/>
        </w:tabs>
        <w:autoSpaceDE/>
        <w:autoSpaceDN/>
        <w:adjustRightInd/>
        <w:ind w:left="0" w:firstLine="567"/>
        <w:jc w:val="both"/>
        <w:rPr>
          <w:sz w:val="28"/>
          <w:szCs w:val="28"/>
          <w:lang w:val="ky-KG"/>
        </w:rPr>
      </w:pPr>
      <w:r w:rsidRPr="00CB6838">
        <w:rPr>
          <w:sz w:val="28"/>
          <w:szCs w:val="28"/>
          <w:lang w:val="ky-KG"/>
        </w:rPr>
        <w:t xml:space="preserve">Кыргыз Республикасынын Айыл чарба, тамак-аш өнөр жайы жана мелиорация министрлиги аткаруу бийлигинин агроөнөр жай комплекси чөйрөсүндөгү, анын ичинде мал чарбачылык, балык чарба (аквакультура), дыйканчылык, өсүмдүктөрдүн карантини, жерлердин мелиорациясы, жердин күрдүүлүгү, жер, суу ресурстары, ирригациялык жана мелиорациялык инфраструктура, тамак-аш жана кайра иштетүү өнөр жайы чөйрөлөрүндө мамлекеттик саясатты жүргүзүүчү, ошондой эле этил спиртин жана алкоголдуу продукцияны өндүрүүнү жана жүгүртүүнү мамлекеттик жөнгө салуучу жана контролдоочу ыйгарым укуктуу мамлекеттик органы болуп эсептелет. ушуга байланыштуу, Кыргыз Республикасынын Жогорку Кеңешинде аталган долбоорду  кароодо Өкмөттүн расмий өкүлү болуп Кыргыз Республикасынын Айыл чарба, тамак-аш өнөр жайы жана мелиорация министрлиги дайындалсын. </w:t>
      </w:r>
    </w:p>
    <w:p w:rsidR="003737E5" w:rsidRPr="00CB6838" w:rsidRDefault="003737E5" w:rsidP="003737E5">
      <w:pPr>
        <w:pStyle w:val="a3"/>
        <w:widowControl/>
        <w:numPr>
          <w:ilvl w:val="0"/>
          <w:numId w:val="1"/>
        </w:numPr>
        <w:tabs>
          <w:tab w:val="left" w:pos="3390"/>
        </w:tabs>
        <w:autoSpaceDE/>
        <w:autoSpaceDN/>
        <w:adjustRightInd/>
        <w:jc w:val="both"/>
        <w:rPr>
          <w:rFonts w:eastAsiaTheme="minorHAnsi"/>
          <w:b/>
          <w:sz w:val="28"/>
          <w:szCs w:val="28"/>
          <w:lang w:val="ky-KG" w:eastAsia="en-US"/>
        </w:rPr>
      </w:pPr>
      <w:r w:rsidRPr="00CB6838">
        <w:rPr>
          <w:rFonts w:eastAsiaTheme="minorHAnsi"/>
          <w:b/>
          <w:sz w:val="28"/>
          <w:szCs w:val="28"/>
          <w:lang w:val="ky-KG" w:eastAsia="en-US"/>
        </w:rPr>
        <w:t>Социалдык, экономикалык, укуктук, укук коргоочулук,</w:t>
      </w:r>
    </w:p>
    <w:p w:rsidR="003737E5" w:rsidRPr="00CB6838" w:rsidRDefault="003737E5" w:rsidP="003737E5">
      <w:pPr>
        <w:widowControl/>
        <w:tabs>
          <w:tab w:val="left" w:pos="3390"/>
        </w:tabs>
        <w:autoSpaceDE/>
        <w:autoSpaceDN/>
        <w:adjustRightInd/>
        <w:jc w:val="both"/>
        <w:rPr>
          <w:rFonts w:eastAsiaTheme="minorHAnsi"/>
          <w:b/>
          <w:sz w:val="28"/>
          <w:szCs w:val="28"/>
          <w:lang w:val="ky-KG" w:eastAsia="en-US"/>
        </w:rPr>
      </w:pPr>
      <w:r w:rsidRPr="00CB6838">
        <w:rPr>
          <w:rFonts w:eastAsiaTheme="minorHAnsi"/>
          <w:b/>
          <w:sz w:val="28"/>
          <w:szCs w:val="28"/>
          <w:lang w:val="ky-KG" w:eastAsia="en-US"/>
        </w:rPr>
        <w:t>гендердик, экологиялык, коррупциялык кесепеттеринен мүмкүн болуучу божомолдор</w:t>
      </w:r>
    </w:p>
    <w:p w:rsidR="003737E5" w:rsidRDefault="003737E5" w:rsidP="003737E5">
      <w:pPr>
        <w:pStyle w:val="a3"/>
        <w:widowControl/>
        <w:autoSpaceDE/>
        <w:autoSpaceDN/>
        <w:adjustRightInd/>
        <w:spacing w:after="160"/>
        <w:ind w:left="0" w:firstLine="567"/>
        <w:jc w:val="both"/>
        <w:rPr>
          <w:rFonts w:eastAsiaTheme="minorHAnsi"/>
          <w:sz w:val="28"/>
          <w:szCs w:val="28"/>
          <w:lang w:val="ky-KG" w:eastAsia="en-US"/>
        </w:rPr>
      </w:pPr>
      <w:r w:rsidRPr="00CB6838">
        <w:rPr>
          <w:rFonts w:eastAsiaTheme="minorHAnsi"/>
          <w:sz w:val="28"/>
          <w:szCs w:val="28"/>
          <w:lang w:val="ky-KG" w:eastAsia="en-US"/>
        </w:rPr>
        <w:t>Долбоорду кабыл алуу укуктук, укук коргоочулук, гендердик, социалдык, коррупциялык, экологиялык, экономикалык терс кесепеттерге алып келбейт.</w:t>
      </w:r>
    </w:p>
    <w:p w:rsidR="003737E5" w:rsidRPr="00CB6838" w:rsidRDefault="003737E5" w:rsidP="003737E5">
      <w:pPr>
        <w:pStyle w:val="a3"/>
        <w:widowControl/>
        <w:autoSpaceDE/>
        <w:autoSpaceDN/>
        <w:adjustRightInd/>
        <w:spacing w:after="160"/>
        <w:ind w:left="0" w:firstLine="567"/>
        <w:jc w:val="both"/>
        <w:rPr>
          <w:rFonts w:eastAsiaTheme="minorHAnsi"/>
          <w:sz w:val="28"/>
          <w:szCs w:val="28"/>
          <w:lang w:val="ky-KG" w:eastAsia="en-US"/>
        </w:rPr>
      </w:pPr>
    </w:p>
    <w:p w:rsidR="003737E5" w:rsidRPr="003737E5" w:rsidRDefault="003737E5" w:rsidP="003737E5">
      <w:pPr>
        <w:pStyle w:val="a3"/>
        <w:widowControl/>
        <w:autoSpaceDE/>
        <w:autoSpaceDN/>
        <w:adjustRightInd/>
        <w:ind w:left="0" w:firstLine="567"/>
        <w:jc w:val="both"/>
        <w:rPr>
          <w:rFonts w:eastAsiaTheme="minorHAnsi"/>
          <w:b/>
          <w:sz w:val="28"/>
          <w:szCs w:val="28"/>
          <w:lang w:val="ky-KG" w:eastAsia="en-US"/>
        </w:rPr>
      </w:pPr>
      <w:r w:rsidRPr="003737E5">
        <w:rPr>
          <w:rFonts w:eastAsiaTheme="minorHAnsi"/>
          <w:b/>
          <w:sz w:val="28"/>
          <w:szCs w:val="28"/>
          <w:lang w:val="ky-KG" w:eastAsia="en-US"/>
        </w:rPr>
        <w:lastRenderedPageBreak/>
        <w:t>4. Коомдук талкуулоонун жыйынтыктары жөнүндө маалымат</w:t>
      </w:r>
    </w:p>
    <w:p w:rsidR="00BE4023" w:rsidRDefault="003737E5" w:rsidP="00BE4023">
      <w:pPr>
        <w:widowControl/>
        <w:autoSpaceDE/>
        <w:autoSpaceDN/>
        <w:adjustRightInd/>
        <w:ind w:firstLine="567"/>
        <w:jc w:val="both"/>
        <w:rPr>
          <w:sz w:val="28"/>
          <w:szCs w:val="28"/>
          <w:lang w:val="ky-KG"/>
        </w:rPr>
      </w:pPr>
      <w:r w:rsidRPr="003737E5">
        <w:rPr>
          <w:sz w:val="28"/>
          <w:szCs w:val="28"/>
          <w:lang w:val="ky-KG"/>
        </w:rPr>
        <w:t xml:space="preserve"> «Кыргыз Республикасынын ченемдик укуктук актылары жөнүндөгү» Кыргыз Республикасынын Мыйзамынын 22-беренесине ылайык, </w:t>
      </w:r>
      <w:r w:rsidR="00BE4023">
        <w:rPr>
          <w:sz w:val="28"/>
          <w:szCs w:val="28"/>
          <w:lang w:val="ky-KG"/>
        </w:rPr>
        <w:t xml:space="preserve">бул токтом долдоору коомдук талкуу процедурасын өтүү тийиш. </w:t>
      </w:r>
    </w:p>
    <w:p w:rsidR="003737E5" w:rsidRPr="00BE4023" w:rsidRDefault="00BE4023" w:rsidP="00BE4023">
      <w:pPr>
        <w:widowControl/>
        <w:autoSpaceDE/>
        <w:autoSpaceDN/>
        <w:adjustRightInd/>
        <w:ind w:firstLine="567"/>
        <w:jc w:val="both"/>
        <w:rPr>
          <w:sz w:val="28"/>
          <w:szCs w:val="28"/>
          <w:lang w:val="ky-KG"/>
        </w:rPr>
      </w:pPr>
      <w:bookmarkStart w:id="0" w:name="_GoBack"/>
      <w:bookmarkEnd w:id="0"/>
      <w:r>
        <w:rPr>
          <w:rFonts w:eastAsiaTheme="minorHAnsi"/>
          <w:b/>
          <w:sz w:val="28"/>
          <w:szCs w:val="28"/>
          <w:lang w:val="ky-KG" w:eastAsia="en-US"/>
        </w:rPr>
        <w:t xml:space="preserve">5. </w:t>
      </w:r>
      <w:r w:rsidR="003737E5" w:rsidRPr="00BE4023">
        <w:rPr>
          <w:rFonts w:eastAsiaTheme="minorHAnsi"/>
          <w:b/>
          <w:sz w:val="28"/>
          <w:szCs w:val="28"/>
          <w:lang w:val="ky-KG" w:eastAsia="en-US"/>
        </w:rPr>
        <w:t>Долбоордун мыйзамдарга шайкештигин талдоо</w:t>
      </w:r>
      <w:r w:rsidR="003737E5" w:rsidRPr="00BE4023">
        <w:rPr>
          <w:sz w:val="28"/>
          <w:szCs w:val="28"/>
          <w:lang w:val="ky-KG"/>
        </w:rPr>
        <w:t xml:space="preserve"> </w:t>
      </w:r>
    </w:p>
    <w:p w:rsidR="003737E5" w:rsidRPr="003737E5" w:rsidRDefault="003737E5" w:rsidP="003737E5">
      <w:pPr>
        <w:widowControl/>
        <w:autoSpaceDE/>
        <w:autoSpaceDN/>
        <w:adjustRightInd/>
        <w:ind w:firstLine="567"/>
        <w:jc w:val="both"/>
        <w:rPr>
          <w:sz w:val="28"/>
          <w:szCs w:val="28"/>
          <w:lang w:val="ky-KG"/>
        </w:rPr>
      </w:pPr>
      <w:r w:rsidRPr="003737E5">
        <w:rPr>
          <w:sz w:val="28"/>
          <w:szCs w:val="28"/>
          <w:lang w:val="ky-KG"/>
        </w:rPr>
        <w:t>Сунушталган мыйзам долбоору иштеп жаткан мыйзамдардын ченемдерине карама каршы келбейт, ошондой эле Кыргыз Республикасы катышуучу болуп саналган эл аралык келишимдерге жана Кыргыз Республикасынын мыйзамдарына ылайык белгиленген тартипте күчүнө кирет.</w:t>
      </w:r>
    </w:p>
    <w:p w:rsidR="003737E5" w:rsidRPr="003737E5" w:rsidRDefault="003737E5" w:rsidP="003737E5">
      <w:pPr>
        <w:widowControl/>
        <w:autoSpaceDE/>
        <w:autoSpaceDN/>
        <w:adjustRightInd/>
        <w:ind w:firstLine="567"/>
        <w:jc w:val="both"/>
        <w:rPr>
          <w:rFonts w:eastAsiaTheme="minorHAnsi"/>
          <w:b/>
          <w:sz w:val="28"/>
          <w:szCs w:val="28"/>
          <w:lang w:val="ky-KG" w:eastAsia="en-US"/>
        </w:rPr>
      </w:pPr>
      <w:r w:rsidRPr="003737E5">
        <w:rPr>
          <w:rFonts w:eastAsiaTheme="minorHAnsi"/>
          <w:b/>
          <w:sz w:val="28"/>
          <w:szCs w:val="28"/>
          <w:lang w:val="ky-KG" w:eastAsia="en-US"/>
        </w:rPr>
        <w:t>6. Каржылоо зарылдыгы жөнүндө маалымат</w:t>
      </w:r>
    </w:p>
    <w:p w:rsidR="003737E5" w:rsidRPr="003737E5" w:rsidRDefault="003737E5" w:rsidP="003737E5">
      <w:pPr>
        <w:widowControl/>
        <w:autoSpaceDE/>
        <w:autoSpaceDN/>
        <w:adjustRightInd/>
        <w:ind w:firstLine="567"/>
        <w:jc w:val="both"/>
        <w:rPr>
          <w:rFonts w:eastAsiaTheme="minorHAnsi"/>
          <w:sz w:val="28"/>
          <w:szCs w:val="28"/>
          <w:lang w:val="ky-KG" w:eastAsia="en-US"/>
        </w:rPr>
      </w:pPr>
      <w:r w:rsidRPr="003737E5">
        <w:rPr>
          <w:rFonts w:eastAsiaTheme="minorHAnsi"/>
          <w:sz w:val="28"/>
          <w:szCs w:val="28"/>
          <w:lang w:val="ky-KG" w:eastAsia="en-US"/>
        </w:rPr>
        <w:t>Бул долбоорду кабыл алуу мамлекеттик бюджеттен кошумча финансылык каражаттарды талап кылбайт.</w:t>
      </w:r>
    </w:p>
    <w:p w:rsidR="003737E5" w:rsidRPr="003737E5" w:rsidRDefault="003737E5" w:rsidP="003737E5">
      <w:pPr>
        <w:widowControl/>
        <w:autoSpaceDE/>
        <w:autoSpaceDN/>
        <w:adjustRightInd/>
        <w:spacing w:after="60"/>
        <w:ind w:firstLine="567"/>
        <w:jc w:val="both"/>
        <w:rPr>
          <w:b/>
          <w:bCs/>
          <w:sz w:val="28"/>
          <w:szCs w:val="28"/>
          <w:lang w:val="ky-KG"/>
        </w:rPr>
      </w:pPr>
      <w:r w:rsidRPr="003737E5">
        <w:rPr>
          <w:b/>
          <w:bCs/>
          <w:sz w:val="28"/>
          <w:szCs w:val="28"/>
          <w:lang w:val="ky-KG"/>
        </w:rPr>
        <w:t>7. Жөнгө салуучу таасирди талдоо тууралуу маалымат</w:t>
      </w:r>
    </w:p>
    <w:p w:rsidR="003737E5" w:rsidRPr="003737E5" w:rsidRDefault="003737E5" w:rsidP="003737E5">
      <w:pPr>
        <w:widowControl/>
        <w:autoSpaceDE/>
        <w:autoSpaceDN/>
        <w:adjustRightInd/>
        <w:spacing w:after="60"/>
        <w:ind w:firstLine="567"/>
        <w:jc w:val="both"/>
        <w:rPr>
          <w:bCs/>
          <w:sz w:val="28"/>
          <w:szCs w:val="28"/>
          <w:lang w:val="ky-KG"/>
        </w:rPr>
      </w:pPr>
      <w:r w:rsidRPr="003737E5">
        <w:rPr>
          <w:bCs/>
          <w:sz w:val="28"/>
          <w:szCs w:val="28"/>
          <w:lang w:val="ky-KG"/>
        </w:rPr>
        <w:t>Сунушталган долбоор жөнгө салуучу таасирди талдоону талап кылбайт, анткени ишкердик ишти жөнгө салууга багытталган эмес.</w:t>
      </w:r>
    </w:p>
    <w:p w:rsidR="003737E5" w:rsidRPr="003737E5" w:rsidRDefault="003737E5" w:rsidP="003737E5">
      <w:pPr>
        <w:autoSpaceDE/>
        <w:autoSpaceDN/>
        <w:adjustRightInd/>
        <w:jc w:val="both"/>
        <w:rPr>
          <w:rFonts w:eastAsia="Calibri"/>
          <w:bCs/>
          <w:sz w:val="28"/>
          <w:szCs w:val="28"/>
          <w:lang w:val="ky-KG" w:eastAsia="en-US"/>
        </w:rPr>
      </w:pPr>
    </w:p>
    <w:p w:rsidR="003737E5" w:rsidRPr="003737E5" w:rsidRDefault="003737E5" w:rsidP="003737E5">
      <w:pPr>
        <w:autoSpaceDE/>
        <w:autoSpaceDN/>
        <w:adjustRightInd/>
        <w:jc w:val="both"/>
        <w:rPr>
          <w:rFonts w:eastAsia="Calibri"/>
          <w:bCs/>
          <w:sz w:val="28"/>
          <w:szCs w:val="28"/>
          <w:lang w:val="ky-KG" w:eastAsia="en-US"/>
        </w:rPr>
      </w:pPr>
    </w:p>
    <w:p w:rsidR="003737E5" w:rsidRPr="003737E5" w:rsidRDefault="003737E5" w:rsidP="003737E5">
      <w:pPr>
        <w:autoSpaceDE/>
        <w:autoSpaceDN/>
        <w:adjustRightInd/>
        <w:jc w:val="both"/>
        <w:rPr>
          <w:rFonts w:eastAsia="Calibri"/>
          <w:bCs/>
          <w:sz w:val="28"/>
          <w:szCs w:val="28"/>
          <w:lang w:val="ky-KG" w:eastAsia="en-US"/>
        </w:rPr>
      </w:pPr>
    </w:p>
    <w:p w:rsidR="00BE4023" w:rsidRDefault="00BE4023" w:rsidP="00BE4023">
      <w:pPr>
        <w:tabs>
          <w:tab w:val="left" w:pos="1068"/>
        </w:tabs>
        <w:rPr>
          <w:lang w:val="ky-KG"/>
        </w:rPr>
      </w:pPr>
    </w:p>
    <w:p w:rsidR="00BE4023" w:rsidRPr="00BE4023" w:rsidRDefault="00BE4023" w:rsidP="00BE4023">
      <w:pPr>
        <w:tabs>
          <w:tab w:val="left" w:pos="1068"/>
        </w:tabs>
        <w:rPr>
          <w:b/>
          <w:sz w:val="28"/>
          <w:szCs w:val="28"/>
          <w:lang w:val="ky-KG"/>
        </w:rPr>
      </w:pPr>
      <w:r>
        <w:rPr>
          <w:sz w:val="28"/>
          <w:szCs w:val="28"/>
          <w:lang w:val="ky-KG"/>
        </w:rPr>
        <w:t xml:space="preserve">       </w:t>
      </w:r>
      <w:r w:rsidRPr="00BE4023">
        <w:rPr>
          <w:sz w:val="28"/>
          <w:szCs w:val="28"/>
          <w:lang w:val="ky-KG"/>
        </w:rPr>
        <w:t xml:space="preserve"> </w:t>
      </w:r>
      <w:r w:rsidRPr="00BE4023">
        <w:rPr>
          <w:b/>
          <w:sz w:val="28"/>
          <w:szCs w:val="28"/>
          <w:lang w:val="ky-KG"/>
        </w:rPr>
        <w:t xml:space="preserve">Министрдин у.м.а. </w:t>
      </w:r>
    </w:p>
    <w:p w:rsidR="00BE4023" w:rsidRPr="00BE4023" w:rsidRDefault="00BE4023" w:rsidP="00BE4023">
      <w:pPr>
        <w:tabs>
          <w:tab w:val="left" w:pos="1068"/>
        </w:tabs>
        <w:rPr>
          <w:b/>
          <w:sz w:val="28"/>
          <w:szCs w:val="28"/>
          <w:lang w:val="ky-KG"/>
        </w:rPr>
      </w:pPr>
      <w:r w:rsidRPr="00BE4023">
        <w:rPr>
          <w:b/>
          <w:sz w:val="28"/>
          <w:szCs w:val="28"/>
          <w:lang w:val="ky-KG"/>
        </w:rPr>
        <w:t xml:space="preserve">     </w:t>
      </w:r>
      <w:r>
        <w:rPr>
          <w:b/>
          <w:sz w:val="28"/>
          <w:szCs w:val="28"/>
          <w:lang w:val="ky-KG"/>
        </w:rPr>
        <w:t xml:space="preserve">   </w:t>
      </w:r>
      <w:r w:rsidRPr="00BE4023">
        <w:rPr>
          <w:b/>
          <w:sz w:val="28"/>
          <w:szCs w:val="28"/>
          <w:lang w:val="ky-KG"/>
        </w:rPr>
        <w:t xml:space="preserve">Статс-катчы                                   </w:t>
      </w:r>
      <w:r w:rsidRPr="00BE4023">
        <w:rPr>
          <w:b/>
          <w:sz w:val="28"/>
          <w:szCs w:val="28"/>
          <w:lang w:val="ky-KG"/>
        </w:rPr>
        <w:tab/>
      </w:r>
      <w:r w:rsidRPr="00BE4023">
        <w:rPr>
          <w:b/>
          <w:sz w:val="28"/>
          <w:szCs w:val="28"/>
          <w:lang w:val="ky-KG"/>
        </w:rPr>
        <w:tab/>
      </w:r>
      <w:r w:rsidRPr="00BE4023">
        <w:rPr>
          <w:b/>
          <w:sz w:val="28"/>
          <w:szCs w:val="28"/>
          <w:lang w:val="ky-KG"/>
        </w:rPr>
        <w:tab/>
      </w:r>
      <w:r w:rsidRPr="00BE4023">
        <w:rPr>
          <w:b/>
          <w:sz w:val="28"/>
          <w:szCs w:val="28"/>
          <w:lang w:val="ky-KG"/>
        </w:rPr>
        <w:tab/>
      </w:r>
      <w:r>
        <w:rPr>
          <w:b/>
          <w:sz w:val="28"/>
          <w:szCs w:val="28"/>
          <w:lang w:val="ky-KG"/>
        </w:rPr>
        <w:t xml:space="preserve">   </w:t>
      </w:r>
      <w:r w:rsidRPr="00BE4023">
        <w:rPr>
          <w:b/>
          <w:sz w:val="28"/>
          <w:szCs w:val="28"/>
          <w:lang w:val="ky-KG"/>
        </w:rPr>
        <w:t xml:space="preserve"> М.Ташболотов</w:t>
      </w:r>
      <w:r w:rsidRPr="00BE4023">
        <w:rPr>
          <w:b/>
          <w:sz w:val="28"/>
          <w:szCs w:val="28"/>
          <w:lang w:val="ky-KG"/>
        </w:rPr>
        <w:tab/>
        <w:t xml:space="preserve">                                    </w:t>
      </w:r>
    </w:p>
    <w:p w:rsidR="00BE4023" w:rsidRPr="00BE4023" w:rsidRDefault="00BE4023" w:rsidP="00BE4023">
      <w:pPr>
        <w:tabs>
          <w:tab w:val="left" w:pos="1068"/>
        </w:tabs>
        <w:rPr>
          <w:b/>
          <w:sz w:val="28"/>
          <w:szCs w:val="28"/>
          <w:lang w:val="ky-KG" w:bidi="ru-RU"/>
        </w:rPr>
      </w:pPr>
      <w:r w:rsidRPr="00BE4023">
        <w:rPr>
          <w:b/>
          <w:sz w:val="28"/>
          <w:szCs w:val="28"/>
          <w:lang w:val="ky-KG" w:bidi="ru-RU"/>
        </w:rPr>
        <w:tab/>
        <w:t xml:space="preserve">                                     </w:t>
      </w:r>
      <w:r w:rsidRPr="00BE4023">
        <w:rPr>
          <w:b/>
          <w:sz w:val="28"/>
          <w:szCs w:val="28"/>
          <w:lang w:val="ky-KG"/>
        </w:rPr>
        <w:t xml:space="preserve">  </w:t>
      </w:r>
    </w:p>
    <w:p w:rsidR="009620D9" w:rsidRPr="00BE4023" w:rsidRDefault="00A5082C" w:rsidP="00BE4023">
      <w:pPr>
        <w:tabs>
          <w:tab w:val="left" w:pos="1068"/>
        </w:tabs>
        <w:rPr>
          <w:sz w:val="28"/>
          <w:szCs w:val="28"/>
          <w:lang w:val="ky-KG"/>
        </w:rPr>
      </w:pPr>
    </w:p>
    <w:sectPr w:rsidR="009620D9" w:rsidRPr="00BE40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E247DA"/>
    <w:multiLevelType w:val="hybridMultilevel"/>
    <w:tmpl w:val="FFA88BE2"/>
    <w:lvl w:ilvl="0" w:tplc="88742A02">
      <w:start w:val="5"/>
      <w:numFmt w:val="decimal"/>
      <w:lvlText w:val="%1."/>
      <w:lvlJc w:val="left"/>
      <w:pPr>
        <w:ind w:left="720" w:hanging="360"/>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A2755FC"/>
    <w:multiLevelType w:val="hybridMultilevel"/>
    <w:tmpl w:val="2E7834A8"/>
    <w:lvl w:ilvl="0" w:tplc="C0DAFE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66A81A15"/>
    <w:multiLevelType w:val="hybridMultilevel"/>
    <w:tmpl w:val="A8A65308"/>
    <w:lvl w:ilvl="0" w:tplc="226C01F6">
      <w:start w:val="5"/>
      <w:numFmt w:val="decimal"/>
      <w:lvlText w:val="%1."/>
      <w:lvlJc w:val="left"/>
      <w:pPr>
        <w:ind w:left="720" w:hanging="360"/>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7F3"/>
    <w:rsid w:val="003737E5"/>
    <w:rsid w:val="004B1B31"/>
    <w:rsid w:val="00605514"/>
    <w:rsid w:val="00A5082C"/>
    <w:rsid w:val="00BE4023"/>
    <w:rsid w:val="00F547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CF1C7"/>
  <w15:chartTrackingRefBased/>
  <w15:docId w15:val="{B404E902-4033-4FE1-A430-F333EF902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7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3737E5"/>
    <w:pPr>
      <w:widowControl/>
      <w:autoSpaceDE/>
      <w:autoSpaceDN/>
      <w:adjustRightInd/>
      <w:spacing w:before="400" w:after="400" w:line="276" w:lineRule="auto"/>
      <w:ind w:left="1134" w:right="1134"/>
      <w:jc w:val="center"/>
    </w:pPr>
    <w:rPr>
      <w:rFonts w:ascii="Arial" w:hAnsi="Arial" w:cs="Arial"/>
      <w:b/>
      <w:bCs/>
    </w:rPr>
  </w:style>
  <w:style w:type="character" w:customStyle="1" w:styleId="Bodytext3">
    <w:name w:val="Body text (3)_"/>
    <w:basedOn w:val="a0"/>
    <w:link w:val="Bodytext30"/>
    <w:rsid w:val="003737E5"/>
    <w:rPr>
      <w:rFonts w:ascii="Calibri" w:eastAsia="Calibri" w:hAnsi="Calibri" w:cs="Calibri"/>
      <w:b/>
      <w:bCs/>
      <w:shd w:val="clear" w:color="auto" w:fill="FFFFFF"/>
    </w:rPr>
  </w:style>
  <w:style w:type="paragraph" w:customStyle="1" w:styleId="Bodytext30">
    <w:name w:val="Body text (3)"/>
    <w:basedOn w:val="a"/>
    <w:link w:val="Bodytext3"/>
    <w:rsid w:val="003737E5"/>
    <w:pPr>
      <w:shd w:val="clear" w:color="auto" w:fill="FFFFFF"/>
      <w:autoSpaceDE/>
      <w:autoSpaceDN/>
      <w:adjustRightInd/>
      <w:spacing w:after="60" w:line="0" w:lineRule="atLeast"/>
      <w:jc w:val="center"/>
    </w:pPr>
    <w:rPr>
      <w:rFonts w:ascii="Calibri" w:eastAsia="Calibri" w:hAnsi="Calibri" w:cs="Calibri"/>
      <w:b/>
      <w:bCs/>
      <w:sz w:val="22"/>
      <w:szCs w:val="22"/>
      <w:lang w:eastAsia="en-US"/>
    </w:rPr>
  </w:style>
  <w:style w:type="paragraph" w:styleId="a3">
    <w:name w:val="List Paragraph"/>
    <w:basedOn w:val="a"/>
    <w:uiPriority w:val="34"/>
    <w:qFormat/>
    <w:rsid w:val="003737E5"/>
    <w:pPr>
      <w:ind w:left="720"/>
      <w:contextualSpacing/>
    </w:pPr>
  </w:style>
  <w:style w:type="paragraph" w:styleId="a4">
    <w:name w:val="Balloon Text"/>
    <w:basedOn w:val="a"/>
    <w:link w:val="a5"/>
    <w:uiPriority w:val="99"/>
    <w:semiHidden/>
    <w:unhideWhenUsed/>
    <w:rsid w:val="00BE4023"/>
    <w:rPr>
      <w:rFonts w:ascii="Segoe UI" w:hAnsi="Segoe UI" w:cs="Segoe UI"/>
      <w:sz w:val="18"/>
      <w:szCs w:val="18"/>
    </w:rPr>
  </w:style>
  <w:style w:type="character" w:customStyle="1" w:styleId="a5">
    <w:name w:val="Текст выноски Знак"/>
    <w:basedOn w:val="a0"/>
    <w:link w:val="a4"/>
    <w:uiPriority w:val="99"/>
    <w:semiHidden/>
    <w:rsid w:val="00BE402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497</Words>
  <Characters>2838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cp:lastPrinted>2019-08-26T04:36:00Z</cp:lastPrinted>
  <dcterms:created xsi:type="dcterms:W3CDTF">2019-08-26T04:18:00Z</dcterms:created>
  <dcterms:modified xsi:type="dcterms:W3CDTF">2019-08-26T05:01:00Z</dcterms:modified>
</cp:coreProperties>
</file>